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604DCEBF" w:rsidR="000540C8" w:rsidRPr="00BE65DC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  <w:r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Fee Policy </w:t>
      </w:r>
      <w:r w:rsidR="00BB349C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AY 202</w:t>
      </w:r>
      <w:r w:rsidR="00653380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6</w:t>
      </w:r>
      <w:r w:rsidR="00BB349C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/202</w:t>
      </w:r>
      <w:r w:rsidR="00653380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7</w:t>
      </w:r>
      <w:r w:rsidR="00C62574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 </w:t>
      </w:r>
      <w:r w:rsidR="00670DD2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–</w:t>
      </w:r>
      <w:r w:rsidR="00C62574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 </w:t>
      </w:r>
      <w:r w:rsidR="00BE65DC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Noya British School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7244908C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EA463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6E441F81" w14:textId="795B6E4A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</w:t>
      </w:r>
      <w:r w:rsidR="00CA7AB5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enrolment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to guarantee a place for the following academic year.</w:t>
      </w:r>
    </w:p>
    <w:p w14:paraId="46798542" w14:textId="24A60403" w:rsidR="000540C8" w:rsidRDefault="000540C8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2D678EE2" w14:textId="183A1826" w:rsidR="00D43CBD" w:rsidRPr="000F7DCD" w:rsidRDefault="00D43CBD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59320606" w14:textId="2F11A0F7" w:rsidR="00CA7AB5" w:rsidRPr="00A148B6" w:rsidRDefault="000540C8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 w:rsidR="00D37621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DC7B27B" w14:textId="67832B9E" w:rsidR="00D37621" w:rsidRPr="0042666C" w:rsidRDefault="00D37621" w:rsidP="00D37621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3910995C" w14:textId="029EA642" w:rsidR="004F6188" w:rsidRPr="00A148B6" w:rsidRDefault="004F6188" w:rsidP="00D37621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63FA209F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626D9538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FAFD6DA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354B4E26" w14:textId="506C52B8" w:rsidR="000540C8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4CF3FF76" w14:textId="77777777" w:rsidR="00E83C45" w:rsidRPr="0042666C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7084EDF2" w14:textId="15D42E35" w:rsidR="00D37621" w:rsidRDefault="00D37621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67A4A4C1" w14:textId="4710F49C" w:rsidR="00E83C45" w:rsidRDefault="002E5BC3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="00E7079C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 w:rsidR="00E83C4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6B5E4374" w14:textId="2CF5D193" w:rsidR="00E83C45" w:rsidRPr="00A148B6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765E19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bookmarkStart w:id="1" w:name="_Hlk211524871"/>
      <w:r w:rsidR="00765E19">
        <w:rPr>
          <w:rFonts w:asciiTheme="minorHAnsi" w:hAnsiTheme="minorHAnsi"/>
          <w:bCs/>
          <w:color w:val="auto"/>
          <w:sz w:val="18"/>
          <w:szCs w:val="18"/>
          <w:lang w:val="en-GB"/>
        </w:rPr>
        <w:t>(equivalent to Registration/Re-registration fee)</w:t>
      </w:r>
      <w:bookmarkEnd w:id="1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160DE681" w14:textId="3FB06491" w:rsidR="00765E19" w:rsidRPr="00A148B6" w:rsidRDefault="000540C8" w:rsidP="00765E1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EA463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bookmarkStart w:id="2" w:name="_Hlk211524592"/>
    </w:p>
    <w:bookmarkEnd w:id="2"/>
    <w:p w14:paraId="31F221C6" w14:textId="58F49032" w:rsidR="00765E19" w:rsidRPr="00A148B6" w:rsidRDefault="000540C8" w:rsidP="00765E1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EA463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26DB29E9" w14:textId="4D1AFCEE" w:rsidR="00765E19" w:rsidRPr="00A148B6" w:rsidRDefault="000540C8" w:rsidP="00765E1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EA463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92B8343" w14:textId="243D0D0B" w:rsidR="000540C8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F4678C1" w14:textId="77777777" w:rsidR="00765E19" w:rsidRPr="00A148B6" w:rsidRDefault="00765E19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799F2A46" w14:textId="77777777" w:rsidR="00765E19" w:rsidRPr="00A148B6" w:rsidRDefault="00765E19" w:rsidP="00765E1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bookmarkStart w:id="3" w:name="_Hlk211524688"/>
      <w:bookmarkStart w:id="4" w:name="_Hlk211524607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ade via Aldar Live Mobile App, online payment link,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Bank Transfer, cheque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Card</w:t>
      </w:r>
      <w:bookmarkEnd w:id="3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bookmarkEnd w:id="4"/>
    <w:p w14:paraId="46DA3F37" w14:textId="7FB9C690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0" w:type="auto"/>
        <w:tblInd w:w="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267"/>
        <w:gridCol w:w="2201"/>
        <w:gridCol w:w="2693"/>
        <w:gridCol w:w="1701"/>
      </w:tblGrid>
      <w:tr w:rsidR="00653380" w:rsidRPr="008868A5" w14:paraId="7DF8296E" w14:textId="77777777" w:rsidTr="00653380">
        <w:trPr>
          <w:trHeight w:val="69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0F751026" w14:textId="77777777" w:rsidR="00653380" w:rsidRPr="008868A5" w:rsidRDefault="00653380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Grade</w:t>
            </w:r>
          </w:p>
        </w:tc>
        <w:tc>
          <w:tcPr>
            <w:tcW w:w="1267" w:type="dxa"/>
            <w:shd w:val="clear" w:color="000000" w:fill="000000"/>
            <w:noWrap/>
            <w:vAlign w:val="center"/>
            <w:hideMark/>
          </w:tcPr>
          <w:p w14:paraId="08FF13BF" w14:textId="5F346276" w:rsidR="00653380" w:rsidRPr="008868A5" w:rsidRDefault="00653380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Tuition Fee </w:t>
            </w:r>
          </w:p>
        </w:tc>
        <w:tc>
          <w:tcPr>
            <w:tcW w:w="2201" w:type="dxa"/>
            <w:shd w:val="clear" w:color="000000" w:fill="000000"/>
            <w:noWrap/>
            <w:vAlign w:val="center"/>
            <w:hideMark/>
          </w:tcPr>
          <w:p w14:paraId="3CA54D45" w14:textId="77777777" w:rsidR="00653380" w:rsidRPr="008868A5" w:rsidRDefault="00653380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Term 1</w:t>
            </w:r>
          </w:p>
        </w:tc>
        <w:tc>
          <w:tcPr>
            <w:tcW w:w="2693" w:type="dxa"/>
            <w:shd w:val="clear" w:color="000000" w:fill="000000"/>
            <w:noWrap/>
            <w:vAlign w:val="center"/>
            <w:hideMark/>
          </w:tcPr>
          <w:p w14:paraId="2C922377" w14:textId="77777777" w:rsidR="00653380" w:rsidRPr="008868A5" w:rsidRDefault="00653380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Term 2</w:t>
            </w:r>
          </w:p>
        </w:tc>
        <w:tc>
          <w:tcPr>
            <w:tcW w:w="1701" w:type="dxa"/>
            <w:shd w:val="clear" w:color="000000" w:fill="000000"/>
            <w:noWrap/>
            <w:vAlign w:val="center"/>
            <w:hideMark/>
          </w:tcPr>
          <w:p w14:paraId="7D674612" w14:textId="77777777" w:rsidR="00653380" w:rsidRPr="008868A5" w:rsidRDefault="00653380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Term 3</w:t>
            </w:r>
          </w:p>
        </w:tc>
      </w:tr>
      <w:tr w:rsidR="00653380" w:rsidRPr="00AA5EAC" w14:paraId="3A4E89BF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</w:tcPr>
          <w:p w14:paraId="345A5BC5" w14:textId="77777777" w:rsidR="00653380" w:rsidRPr="006435C3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435C3">
              <w:rPr>
                <w:b/>
                <w:bCs/>
                <w:sz w:val="18"/>
                <w:szCs w:val="18"/>
              </w:rPr>
              <w:t>FS 1</w:t>
            </w:r>
          </w:p>
        </w:tc>
        <w:tc>
          <w:tcPr>
            <w:tcW w:w="1267" w:type="dxa"/>
            <w:noWrap/>
            <w:vAlign w:val="center"/>
          </w:tcPr>
          <w:p w14:paraId="0647CCB7" w14:textId="6579FF08" w:rsidR="00653380" w:rsidRPr="00AA5EAC" w:rsidRDefault="00653380" w:rsidP="00653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32,000</w:t>
            </w:r>
          </w:p>
        </w:tc>
        <w:tc>
          <w:tcPr>
            <w:tcW w:w="2201" w:type="dxa"/>
            <w:noWrap/>
            <w:vAlign w:val="center"/>
          </w:tcPr>
          <w:p w14:paraId="0B8545B3" w14:textId="05FAEE56" w:rsidR="00653380" w:rsidRPr="00AA5EAC" w:rsidRDefault="00653380" w:rsidP="00653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12,800</w:t>
            </w:r>
          </w:p>
        </w:tc>
        <w:tc>
          <w:tcPr>
            <w:tcW w:w="2693" w:type="dxa"/>
            <w:noWrap/>
            <w:vAlign w:val="center"/>
          </w:tcPr>
          <w:p w14:paraId="12CFA6DE" w14:textId="451C8465" w:rsidR="00653380" w:rsidRPr="00AA5EAC" w:rsidRDefault="00653380" w:rsidP="00653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701" w:type="dxa"/>
            <w:noWrap/>
            <w:vAlign w:val="center"/>
          </w:tcPr>
          <w:p w14:paraId="43414706" w14:textId="69C1D51C" w:rsidR="00653380" w:rsidRPr="00AA5EAC" w:rsidRDefault="00653380" w:rsidP="00653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</w:tr>
      <w:tr w:rsidR="00653380" w:rsidRPr="00AA5EAC" w14:paraId="36EC8827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720732AF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FS 2</w:t>
            </w:r>
          </w:p>
        </w:tc>
        <w:tc>
          <w:tcPr>
            <w:tcW w:w="1267" w:type="dxa"/>
            <w:noWrap/>
            <w:vAlign w:val="center"/>
          </w:tcPr>
          <w:p w14:paraId="3ED48382" w14:textId="08B6C3E6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32,000</w:t>
            </w:r>
          </w:p>
        </w:tc>
        <w:tc>
          <w:tcPr>
            <w:tcW w:w="2201" w:type="dxa"/>
            <w:noWrap/>
            <w:vAlign w:val="center"/>
          </w:tcPr>
          <w:p w14:paraId="79C5E35F" w14:textId="40EE5D36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12,800</w:t>
            </w:r>
          </w:p>
        </w:tc>
        <w:tc>
          <w:tcPr>
            <w:tcW w:w="2693" w:type="dxa"/>
            <w:noWrap/>
            <w:vAlign w:val="center"/>
          </w:tcPr>
          <w:p w14:paraId="37B0A8DA" w14:textId="67E25A11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701" w:type="dxa"/>
            <w:noWrap/>
            <w:vAlign w:val="center"/>
          </w:tcPr>
          <w:p w14:paraId="0F4A780F" w14:textId="11692447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</w:tr>
      <w:tr w:rsidR="00653380" w:rsidRPr="00AA5EAC" w14:paraId="0E9EBC54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B301C8E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</w:t>
            </w:r>
          </w:p>
        </w:tc>
        <w:tc>
          <w:tcPr>
            <w:tcW w:w="1267" w:type="dxa"/>
            <w:noWrap/>
            <w:vAlign w:val="center"/>
          </w:tcPr>
          <w:p w14:paraId="3A37F49C" w14:textId="0F5B163A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32,000</w:t>
            </w:r>
          </w:p>
        </w:tc>
        <w:tc>
          <w:tcPr>
            <w:tcW w:w="2201" w:type="dxa"/>
            <w:noWrap/>
            <w:vAlign w:val="center"/>
          </w:tcPr>
          <w:p w14:paraId="0FAFD2C0" w14:textId="569E253D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12,800</w:t>
            </w:r>
          </w:p>
        </w:tc>
        <w:tc>
          <w:tcPr>
            <w:tcW w:w="2693" w:type="dxa"/>
            <w:noWrap/>
            <w:vAlign w:val="center"/>
          </w:tcPr>
          <w:p w14:paraId="6734CD90" w14:textId="13BBAA5D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701" w:type="dxa"/>
            <w:noWrap/>
            <w:vAlign w:val="center"/>
          </w:tcPr>
          <w:p w14:paraId="6FBF07E5" w14:textId="4CEC9DAE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</w:tr>
      <w:tr w:rsidR="00653380" w:rsidRPr="00AA5EAC" w14:paraId="24919936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7AAB97C9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2</w:t>
            </w:r>
          </w:p>
        </w:tc>
        <w:tc>
          <w:tcPr>
            <w:tcW w:w="1267" w:type="dxa"/>
            <w:noWrap/>
            <w:vAlign w:val="center"/>
          </w:tcPr>
          <w:p w14:paraId="203CDE2C" w14:textId="762E381E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34,500</w:t>
            </w:r>
          </w:p>
        </w:tc>
        <w:tc>
          <w:tcPr>
            <w:tcW w:w="2201" w:type="dxa"/>
            <w:noWrap/>
            <w:vAlign w:val="center"/>
          </w:tcPr>
          <w:p w14:paraId="5A23F9B3" w14:textId="3B1B8FDD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13,800</w:t>
            </w:r>
          </w:p>
        </w:tc>
        <w:tc>
          <w:tcPr>
            <w:tcW w:w="2693" w:type="dxa"/>
            <w:noWrap/>
            <w:vAlign w:val="center"/>
          </w:tcPr>
          <w:p w14:paraId="312F3F50" w14:textId="4126CCA6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10,350</w:t>
            </w:r>
          </w:p>
        </w:tc>
        <w:tc>
          <w:tcPr>
            <w:tcW w:w="1701" w:type="dxa"/>
            <w:noWrap/>
            <w:vAlign w:val="center"/>
          </w:tcPr>
          <w:p w14:paraId="7C9CC07E" w14:textId="1166BBC3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10,350</w:t>
            </w:r>
          </w:p>
        </w:tc>
      </w:tr>
      <w:tr w:rsidR="00653380" w:rsidRPr="00AA5EAC" w14:paraId="4E019D9B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00AF74C7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3</w:t>
            </w:r>
          </w:p>
        </w:tc>
        <w:tc>
          <w:tcPr>
            <w:tcW w:w="1267" w:type="dxa"/>
            <w:noWrap/>
            <w:vAlign w:val="center"/>
          </w:tcPr>
          <w:p w14:paraId="3EBB5F7F" w14:textId="3C18C14F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34,500</w:t>
            </w:r>
          </w:p>
        </w:tc>
        <w:tc>
          <w:tcPr>
            <w:tcW w:w="2201" w:type="dxa"/>
            <w:noWrap/>
            <w:vAlign w:val="center"/>
          </w:tcPr>
          <w:p w14:paraId="354B6859" w14:textId="12AD12BB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13,800</w:t>
            </w:r>
          </w:p>
        </w:tc>
        <w:tc>
          <w:tcPr>
            <w:tcW w:w="2693" w:type="dxa"/>
            <w:noWrap/>
            <w:vAlign w:val="center"/>
          </w:tcPr>
          <w:p w14:paraId="28EEF6AD" w14:textId="6231C8D3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10,350</w:t>
            </w:r>
          </w:p>
        </w:tc>
        <w:tc>
          <w:tcPr>
            <w:tcW w:w="1701" w:type="dxa"/>
            <w:noWrap/>
            <w:vAlign w:val="center"/>
          </w:tcPr>
          <w:p w14:paraId="727A043D" w14:textId="27A9DE5E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10,350</w:t>
            </w:r>
          </w:p>
        </w:tc>
      </w:tr>
      <w:tr w:rsidR="00653380" w:rsidRPr="00AA5EAC" w14:paraId="056591B0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F08307B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4</w:t>
            </w:r>
          </w:p>
        </w:tc>
        <w:tc>
          <w:tcPr>
            <w:tcW w:w="1267" w:type="dxa"/>
            <w:noWrap/>
            <w:vAlign w:val="center"/>
          </w:tcPr>
          <w:p w14:paraId="395651A8" w14:textId="1FBB5F1D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37,000</w:t>
            </w:r>
          </w:p>
        </w:tc>
        <w:tc>
          <w:tcPr>
            <w:tcW w:w="2201" w:type="dxa"/>
            <w:noWrap/>
            <w:vAlign w:val="center"/>
          </w:tcPr>
          <w:p w14:paraId="3F8771EC" w14:textId="1C212B68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14,800</w:t>
            </w:r>
          </w:p>
        </w:tc>
        <w:tc>
          <w:tcPr>
            <w:tcW w:w="2693" w:type="dxa"/>
            <w:noWrap/>
            <w:vAlign w:val="center"/>
          </w:tcPr>
          <w:p w14:paraId="4A2A470C" w14:textId="4FD1B414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11,100</w:t>
            </w:r>
          </w:p>
        </w:tc>
        <w:tc>
          <w:tcPr>
            <w:tcW w:w="1701" w:type="dxa"/>
            <w:noWrap/>
            <w:vAlign w:val="center"/>
          </w:tcPr>
          <w:p w14:paraId="52F468CE" w14:textId="13CC83E6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11,100</w:t>
            </w:r>
          </w:p>
        </w:tc>
      </w:tr>
      <w:tr w:rsidR="00653380" w:rsidRPr="00AA5EAC" w14:paraId="40F76D55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492C12A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5</w:t>
            </w:r>
          </w:p>
        </w:tc>
        <w:tc>
          <w:tcPr>
            <w:tcW w:w="1267" w:type="dxa"/>
            <w:noWrap/>
            <w:vAlign w:val="center"/>
          </w:tcPr>
          <w:p w14:paraId="63B6EFB2" w14:textId="3FF0C92F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37,000</w:t>
            </w:r>
          </w:p>
        </w:tc>
        <w:tc>
          <w:tcPr>
            <w:tcW w:w="2201" w:type="dxa"/>
            <w:noWrap/>
            <w:vAlign w:val="center"/>
          </w:tcPr>
          <w:p w14:paraId="7C1674EC" w14:textId="53899521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14,800</w:t>
            </w:r>
          </w:p>
        </w:tc>
        <w:tc>
          <w:tcPr>
            <w:tcW w:w="2693" w:type="dxa"/>
            <w:noWrap/>
            <w:vAlign w:val="center"/>
          </w:tcPr>
          <w:p w14:paraId="04908C35" w14:textId="6AB80815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11,100</w:t>
            </w:r>
          </w:p>
        </w:tc>
        <w:tc>
          <w:tcPr>
            <w:tcW w:w="1701" w:type="dxa"/>
            <w:noWrap/>
            <w:vAlign w:val="center"/>
          </w:tcPr>
          <w:p w14:paraId="385F7424" w14:textId="71372C5D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11,100</w:t>
            </w:r>
          </w:p>
        </w:tc>
      </w:tr>
      <w:tr w:rsidR="00653380" w:rsidRPr="00AA5EAC" w14:paraId="183A081F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6F2A3110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6</w:t>
            </w:r>
          </w:p>
        </w:tc>
        <w:tc>
          <w:tcPr>
            <w:tcW w:w="1267" w:type="dxa"/>
            <w:noWrap/>
            <w:vAlign w:val="center"/>
          </w:tcPr>
          <w:p w14:paraId="274D8DD8" w14:textId="67DE53AC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37,000</w:t>
            </w:r>
          </w:p>
        </w:tc>
        <w:tc>
          <w:tcPr>
            <w:tcW w:w="2201" w:type="dxa"/>
            <w:noWrap/>
            <w:vAlign w:val="center"/>
          </w:tcPr>
          <w:p w14:paraId="6547708E" w14:textId="53D9B440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14,800</w:t>
            </w:r>
          </w:p>
        </w:tc>
        <w:tc>
          <w:tcPr>
            <w:tcW w:w="2693" w:type="dxa"/>
            <w:noWrap/>
            <w:vAlign w:val="center"/>
          </w:tcPr>
          <w:p w14:paraId="00B5F6AB" w14:textId="26227EC0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11,100</w:t>
            </w:r>
          </w:p>
        </w:tc>
        <w:tc>
          <w:tcPr>
            <w:tcW w:w="1701" w:type="dxa"/>
            <w:noWrap/>
            <w:vAlign w:val="center"/>
          </w:tcPr>
          <w:p w14:paraId="5FC4B3FE" w14:textId="0C511912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11,100</w:t>
            </w:r>
          </w:p>
        </w:tc>
      </w:tr>
      <w:tr w:rsidR="00653380" w:rsidRPr="00AA5EAC" w14:paraId="77C6CCD4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05563AF9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7</w:t>
            </w:r>
          </w:p>
        </w:tc>
        <w:tc>
          <w:tcPr>
            <w:tcW w:w="1267" w:type="dxa"/>
            <w:noWrap/>
            <w:vAlign w:val="center"/>
          </w:tcPr>
          <w:p w14:paraId="0D4307AF" w14:textId="6D917B9A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40,000</w:t>
            </w:r>
          </w:p>
        </w:tc>
        <w:tc>
          <w:tcPr>
            <w:tcW w:w="2201" w:type="dxa"/>
            <w:noWrap/>
            <w:vAlign w:val="center"/>
          </w:tcPr>
          <w:p w14:paraId="5F8A6C96" w14:textId="0417B29C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2693" w:type="dxa"/>
            <w:noWrap/>
            <w:vAlign w:val="center"/>
          </w:tcPr>
          <w:p w14:paraId="5C74902E" w14:textId="5607EB04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701" w:type="dxa"/>
            <w:noWrap/>
            <w:vAlign w:val="center"/>
          </w:tcPr>
          <w:p w14:paraId="7ECC1ECE" w14:textId="272F4F8B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12,000</w:t>
            </w:r>
          </w:p>
        </w:tc>
      </w:tr>
      <w:tr w:rsidR="00653380" w:rsidRPr="00AA5EAC" w14:paraId="5AA8E7C4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0ACD4EF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8</w:t>
            </w:r>
          </w:p>
        </w:tc>
        <w:tc>
          <w:tcPr>
            <w:tcW w:w="1267" w:type="dxa"/>
            <w:noWrap/>
            <w:vAlign w:val="center"/>
          </w:tcPr>
          <w:p w14:paraId="1C0C6A55" w14:textId="155A97AE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40,000</w:t>
            </w:r>
          </w:p>
        </w:tc>
        <w:tc>
          <w:tcPr>
            <w:tcW w:w="2201" w:type="dxa"/>
            <w:noWrap/>
            <w:vAlign w:val="center"/>
          </w:tcPr>
          <w:p w14:paraId="23580D1B" w14:textId="0A47D713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2693" w:type="dxa"/>
            <w:noWrap/>
            <w:vAlign w:val="center"/>
          </w:tcPr>
          <w:p w14:paraId="03FB9091" w14:textId="462FE8F1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701" w:type="dxa"/>
            <w:noWrap/>
            <w:vAlign w:val="center"/>
          </w:tcPr>
          <w:p w14:paraId="64E5B04A" w14:textId="52078161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12,000</w:t>
            </w:r>
          </w:p>
        </w:tc>
      </w:tr>
      <w:tr w:rsidR="00653380" w:rsidRPr="00AA5EAC" w14:paraId="768B4081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1CD01EBA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9</w:t>
            </w:r>
          </w:p>
        </w:tc>
        <w:tc>
          <w:tcPr>
            <w:tcW w:w="1267" w:type="dxa"/>
            <w:noWrap/>
            <w:vAlign w:val="center"/>
          </w:tcPr>
          <w:p w14:paraId="514D4991" w14:textId="3509FA1F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40,000</w:t>
            </w:r>
          </w:p>
        </w:tc>
        <w:tc>
          <w:tcPr>
            <w:tcW w:w="2201" w:type="dxa"/>
            <w:noWrap/>
            <w:vAlign w:val="center"/>
          </w:tcPr>
          <w:p w14:paraId="1D0C2D39" w14:textId="0F76DD99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2693" w:type="dxa"/>
            <w:noWrap/>
            <w:vAlign w:val="center"/>
          </w:tcPr>
          <w:p w14:paraId="772FAC9C" w14:textId="0A40692B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701" w:type="dxa"/>
            <w:noWrap/>
            <w:vAlign w:val="center"/>
          </w:tcPr>
          <w:p w14:paraId="7AFDD2C1" w14:textId="37F9A582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12,000</w:t>
            </w:r>
          </w:p>
        </w:tc>
      </w:tr>
      <w:tr w:rsidR="00653380" w:rsidRPr="00AA5EAC" w14:paraId="5A13C6F2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57368195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10</w:t>
            </w:r>
          </w:p>
        </w:tc>
        <w:tc>
          <w:tcPr>
            <w:tcW w:w="1267" w:type="dxa"/>
            <w:noWrap/>
            <w:vAlign w:val="center"/>
          </w:tcPr>
          <w:p w14:paraId="6C7B621A" w14:textId="1CBEC8B1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43,000</w:t>
            </w:r>
          </w:p>
        </w:tc>
        <w:tc>
          <w:tcPr>
            <w:tcW w:w="2201" w:type="dxa"/>
            <w:noWrap/>
            <w:vAlign w:val="center"/>
          </w:tcPr>
          <w:p w14:paraId="546F6CD7" w14:textId="6E02E495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17,200</w:t>
            </w:r>
          </w:p>
        </w:tc>
        <w:tc>
          <w:tcPr>
            <w:tcW w:w="2693" w:type="dxa"/>
            <w:noWrap/>
            <w:vAlign w:val="center"/>
          </w:tcPr>
          <w:p w14:paraId="51AF5570" w14:textId="53FA56E2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12,900</w:t>
            </w:r>
          </w:p>
        </w:tc>
        <w:tc>
          <w:tcPr>
            <w:tcW w:w="1701" w:type="dxa"/>
            <w:noWrap/>
            <w:vAlign w:val="center"/>
          </w:tcPr>
          <w:p w14:paraId="4E6D81A7" w14:textId="57954462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12,900</w:t>
            </w:r>
          </w:p>
        </w:tc>
      </w:tr>
      <w:tr w:rsidR="00653380" w:rsidRPr="00AA5EAC" w14:paraId="5FB9F514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43C4259A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11</w:t>
            </w:r>
          </w:p>
        </w:tc>
        <w:tc>
          <w:tcPr>
            <w:tcW w:w="1267" w:type="dxa"/>
            <w:noWrap/>
            <w:vAlign w:val="center"/>
          </w:tcPr>
          <w:p w14:paraId="001B5454" w14:textId="3D31515A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43,000</w:t>
            </w:r>
          </w:p>
        </w:tc>
        <w:tc>
          <w:tcPr>
            <w:tcW w:w="2201" w:type="dxa"/>
            <w:noWrap/>
            <w:vAlign w:val="center"/>
          </w:tcPr>
          <w:p w14:paraId="337ECCA5" w14:textId="41DC3AD8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17,200</w:t>
            </w:r>
          </w:p>
        </w:tc>
        <w:tc>
          <w:tcPr>
            <w:tcW w:w="2693" w:type="dxa"/>
            <w:noWrap/>
            <w:vAlign w:val="center"/>
          </w:tcPr>
          <w:p w14:paraId="227D9D47" w14:textId="43D96723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12,900</w:t>
            </w:r>
          </w:p>
        </w:tc>
        <w:tc>
          <w:tcPr>
            <w:tcW w:w="1701" w:type="dxa"/>
            <w:noWrap/>
            <w:vAlign w:val="center"/>
          </w:tcPr>
          <w:p w14:paraId="48076BA8" w14:textId="41BF3C36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12,900</w:t>
            </w:r>
          </w:p>
        </w:tc>
      </w:tr>
      <w:tr w:rsidR="00653380" w:rsidRPr="00AA5EAC" w14:paraId="3FB25709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7BFBF36D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12</w:t>
            </w:r>
          </w:p>
        </w:tc>
        <w:tc>
          <w:tcPr>
            <w:tcW w:w="1267" w:type="dxa"/>
            <w:noWrap/>
            <w:vAlign w:val="center"/>
          </w:tcPr>
          <w:p w14:paraId="67807AA9" w14:textId="21E34CCE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47,000</w:t>
            </w:r>
          </w:p>
        </w:tc>
        <w:tc>
          <w:tcPr>
            <w:tcW w:w="2201" w:type="dxa"/>
            <w:noWrap/>
            <w:vAlign w:val="center"/>
          </w:tcPr>
          <w:p w14:paraId="46EE969C" w14:textId="127E89F8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18,800</w:t>
            </w:r>
          </w:p>
        </w:tc>
        <w:tc>
          <w:tcPr>
            <w:tcW w:w="2693" w:type="dxa"/>
            <w:noWrap/>
            <w:vAlign w:val="center"/>
          </w:tcPr>
          <w:p w14:paraId="4A14CA1E" w14:textId="091F7D24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14,100</w:t>
            </w:r>
          </w:p>
        </w:tc>
        <w:tc>
          <w:tcPr>
            <w:tcW w:w="1701" w:type="dxa"/>
            <w:noWrap/>
            <w:vAlign w:val="center"/>
          </w:tcPr>
          <w:p w14:paraId="1A9ACCDF" w14:textId="4A27AEB3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14,100</w:t>
            </w:r>
          </w:p>
        </w:tc>
      </w:tr>
      <w:tr w:rsidR="00653380" w:rsidRPr="00AA5EAC" w14:paraId="077B4FC7" w14:textId="77777777" w:rsidTr="00653380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37C1CDCF" w14:textId="77777777" w:rsidR="00653380" w:rsidRPr="008868A5" w:rsidRDefault="00653380" w:rsidP="0065338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13</w:t>
            </w:r>
          </w:p>
        </w:tc>
        <w:tc>
          <w:tcPr>
            <w:tcW w:w="1267" w:type="dxa"/>
            <w:noWrap/>
            <w:vAlign w:val="center"/>
          </w:tcPr>
          <w:p w14:paraId="79DEE155" w14:textId="34697D0D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47,000</w:t>
            </w:r>
          </w:p>
        </w:tc>
        <w:tc>
          <w:tcPr>
            <w:tcW w:w="2201" w:type="dxa"/>
            <w:noWrap/>
            <w:vAlign w:val="center"/>
          </w:tcPr>
          <w:p w14:paraId="76777A14" w14:textId="6CCFA804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18,800</w:t>
            </w:r>
          </w:p>
        </w:tc>
        <w:tc>
          <w:tcPr>
            <w:tcW w:w="2693" w:type="dxa"/>
            <w:noWrap/>
            <w:vAlign w:val="center"/>
          </w:tcPr>
          <w:p w14:paraId="60934960" w14:textId="08FF45DE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14,100</w:t>
            </w:r>
          </w:p>
        </w:tc>
        <w:tc>
          <w:tcPr>
            <w:tcW w:w="1701" w:type="dxa"/>
            <w:noWrap/>
            <w:vAlign w:val="center"/>
          </w:tcPr>
          <w:p w14:paraId="0D72C850" w14:textId="521D7DD3" w:rsidR="00653380" w:rsidRPr="00AA5EAC" w:rsidRDefault="00653380" w:rsidP="0065338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14,100</w:t>
            </w:r>
          </w:p>
        </w:tc>
      </w:tr>
    </w:tbl>
    <w:p w14:paraId="210198ED" w14:textId="77777777" w:rsidR="00BE65DC" w:rsidRDefault="00BE65DC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397999DC" w14:textId="7DEB641A" w:rsidR="005833D9" w:rsidRDefault="005833D9" w:rsidP="006744F5">
      <w:pPr>
        <w:spacing w:line="240" w:lineRule="auto"/>
        <w:rPr>
          <w:i/>
          <w:iCs/>
          <w:sz w:val="16"/>
          <w:szCs w:val="16"/>
        </w:rPr>
      </w:pPr>
      <w:bookmarkStart w:id="5" w:name="_Hlk135311857"/>
      <w:r>
        <w:rPr>
          <w:i/>
          <w:iCs/>
          <w:sz w:val="16"/>
          <w:szCs w:val="16"/>
        </w:rPr>
        <w:t xml:space="preserve">                          </w:t>
      </w:r>
      <w:r w:rsidRPr="005833D9">
        <w:rPr>
          <w:i/>
          <w:iCs/>
          <w:sz w:val="16"/>
          <w:szCs w:val="16"/>
        </w:rPr>
        <w:t xml:space="preserve">   *   The above tuition fee for Academic Year 2026/2027 is </w:t>
      </w:r>
      <w:r w:rsidR="00EA4635">
        <w:rPr>
          <w:i/>
          <w:iCs/>
          <w:sz w:val="16"/>
          <w:szCs w:val="16"/>
        </w:rPr>
        <w:t>approved by</w:t>
      </w:r>
      <w:r w:rsidRPr="005833D9">
        <w:rPr>
          <w:i/>
          <w:iCs/>
          <w:sz w:val="16"/>
          <w:szCs w:val="16"/>
        </w:rPr>
        <w:t xml:space="preserve"> ADEK</w:t>
      </w:r>
    </w:p>
    <w:p w14:paraId="16F1D004" w14:textId="376504E5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5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653380" w:rsidRPr="00A148B6" w14:paraId="22C14976" w14:textId="77777777" w:rsidTr="005372A9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6024A5ED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May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521B1CD9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14098B7D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1E3E55CB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0EA9A0C7" w:rsidR="00653380" w:rsidRPr="00A148B6" w:rsidRDefault="00653380" w:rsidP="00653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6" w:name="_Hlk55901858"/>
    </w:p>
    <w:bookmarkEnd w:id="6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B82D" w14:textId="77777777" w:rsidR="00903CC1" w:rsidRDefault="00903CC1" w:rsidP="000540C8">
      <w:pPr>
        <w:spacing w:after="0" w:line="240" w:lineRule="auto"/>
      </w:pPr>
      <w:r>
        <w:separator/>
      </w:r>
    </w:p>
  </w:endnote>
  <w:endnote w:type="continuationSeparator" w:id="0">
    <w:p w14:paraId="5D71292B" w14:textId="77777777" w:rsidR="00903CC1" w:rsidRDefault="00903CC1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C7E6" w14:textId="77777777" w:rsidR="00903CC1" w:rsidRDefault="00903CC1" w:rsidP="000540C8">
      <w:pPr>
        <w:spacing w:after="0" w:line="240" w:lineRule="auto"/>
      </w:pPr>
      <w:r>
        <w:separator/>
      </w:r>
    </w:p>
  </w:footnote>
  <w:footnote w:type="continuationSeparator" w:id="0">
    <w:p w14:paraId="07CF1EEE" w14:textId="77777777" w:rsidR="00903CC1" w:rsidRDefault="00903CC1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540C8"/>
    <w:rsid w:val="00062959"/>
    <w:rsid w:val="00063BD3"/>
    <w:rsid w:val="0007674F"/>
    <w:rsid w:val="00091472"/>
    <w:rsid w:val="000D0D80"/>
    <w:rsid w:val="000D798D"/>
    <w:rsid w:val="000F0CC0"/>
    <w:rsid w:val="000F6A32"/>
    <w:rsid w:val="000F7DCD"/>
    <w:rsid w:val="0015444F"/>
    <w:rsid w:val="00166B78"/>
    <w:rsid w:val="001B176D"/>
    <w:rsid w:val="00201B93"/>
    <w:rsid w:val="00292C9F"/>
    <w:rsid w:val="002B662C"/>
    <w:rsid w:val="002E5BC3"/>
    <w:rsid w:val="002E5E2B"/>
    <w:rsid w:val="002F1496"/>
    <w:rsid w:val="002F3D91"/>
    <w:rsid w:val="00310E4A"/>
    <w:rsid w:val="003246D5"/>
    <w:rsid w:val="00330909"/>
    <w:rsid w:val="003B759C"/>
    <w:rsid w:val="003E1D35"/>
    <w:rsid w:val="003E5420"/>
    <w:rsid w:val="003F5EC2"/>
    <w:rsid w:val="0042666C"/>
    <w:rsid w:val="00431B7B"/>
    <w:rsid w:val="00434D0F"/>
    <w:rsid w:val="00441F10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576B11"/>
    <w:rsid w:val="00582A21"/>
    <w:rsid w:val="005833D9"/>
    <w:rsid w:val="0059277F"/>
    <w:rsid w:val="00600195"/>
    <w:rsid w:val="00614F72"/>
    <w:rsid w:val="00620674"/>
    <w:rsid w:val="0062222F"/>
    <w:rsid w:val="00624801"/>
    <w:rsid w:val="00653380"/>
    <w:rsid w:val="00670DD2"/>
    <w:rsid w:val="006744F5"/>
    <w:rsid w:val="006C44D2"/>
    <w:rsid w:val="006E6F03"/>
    <w:rsid w:val="00711BFF"/>
    <w:rsid w:val="00730A02"/>
    <w:rsid w:val="00756E36"/>
    <w:rsid w:val="00757972"/>
    <w:rsid w:val="00763FB0"/>
    <w:rsid w:val="00765E19"/>
    <w:rsid w:val="007D08C5"/>
    <w:rsid w:val="00837E7D"/>
    <w:rsid w:val="00864A37"/>
    <w:rsid w:val="008B12D1"/>
    <w:rsid w:val="008E0AF0"/>
    <w:rsid w:val="008F170A"/>
    <w:rsid w:val="00903CC1"/>
    <w:rsid w:val="00915FF4"/>
    <w:rsid w:val="00920AD7"/>
    <w:rsid w:val="009324D3"/>
    <w:rsid w:val="00972ADB"/>
    <w:rsid w:val="009B2C2C"/>
    <w:rsid w:val="009B7341"/>
    <w:rsid w:val="009F51E2"/>
    <w:rsid w:val="00A039C5"/>
    <w:rsid w:val="00A05400"/>
    <w:rsid w:val="00A1443A"/>
    <w:rsid w:val="00A148B6"/>
    <w:rsid w:val="00A3252C"/>
    <w:rsid w:val="00A54937"/>
    <w:rsid w:val="00A62F52"/>
    <w:rsid w:val="00A8209F"/>
    <w:rsid w:val="00B3533F"/>
    <w:rsid w:val="00B90F13"/>
    <w:rsid w:val="00BB349C"/>
    <w:rsid w:val="00BC5355"/>
    <w:rsid w:val="00BD7C87"/>
    <w:rsid w:val="00BE65DC"/>
    <w:rsid w:val="00BF09E3"/>
    <w:rsid w:val="00BF2C6F"/>
    <w:rsid w:val="00BF5B31"/>
    <w:rsid w:val="00C4160A"/>
    <w:rsid w:val="00C61D7D"/>
    <w:rsid w:val="00C62574"/>
    <w:rsid w:val="00C84D5E"/>
    <w:rsid w:val="00CA3C25"/>
    <w:rsid w:val="00CA52B1"/>
    <w:rsid w:val="00CA7AB5"/>
    <w:rsid w:val="00CE35FF"/>
    <w:rsid w:val="00D02C16"/>
    <w:rsid w:val="00D37621"/>
    <w:rsid w:val="00D43CBD"/>
    <w:rsid w:val="00D57B01"/>
    <w:rsid w:val="00D811DC"/>
    <w:rsid w:val="00D827AD"/>
    <w:rsid w:val="00D84842"/>
    <w:rsid w:val="00DC1E3A"/>
    <w:rsid w:val="00DF4A8B"/>
    <w:rsid w:val="00E03A83"/>
    <w:rsid w:val="00E41081"/>
    <w:rsid w:val="00E43027"/>
    <w:rsid w:val="00E7079C"/>
    <w:rsid w:val="00E76C1F"/>
    <w:rsid w:val="00E83C45"/>
    <w:rsid w:val="00EA4635"/>
    <w:rsid w:val="00EE67F4"/>
    <w:rsid w:val="00F37D02"/>
    <w:rsid w:val="00F7486E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865</Words>
  <Characters>4054</Characters>
  <Application>Microsoft Office Word</Application>
  <DocSecurity>0</DocSecurity>
  <Lines>175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16</cp:revision>
  <dcterms:created xsi:type="dcterms:W3CDTF">2025-03-18T13:57:00Z</dcterms:created>
  <dcterms:modified xsi:type="dcterms:W3CDTF">2026-04-21T13:39:00Z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